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676775" cy="9810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981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000000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4"/>
          <w:szCs w:val="44"/>
          <w:rtl w:val="0"/>
        </w:rPr>
        <w:t xml:space="preserve">NOTICE OF SLATE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To be considered at the June 17, 2020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Annual General Meeting of YWCA Halifax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-79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945"/>
        <w:gridCol w:w="3315"/>
        <w:tblGridChange w:id="0">
          <w:tblGrid>
            <w:gridCol w:w="6945"/>
            <w:gridCol w:w="3315"/>
          </w:tblGrid>
        </w:tblGridChange>
      </w:tblGrid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hd w:fill="ffffff" w:val="clear"/>
              <w:rPr>
                <w:rFonts w:ascii="Calibri" w:cs="Calibri" w:eastAsia="Calibri" w:hAnsi="Calibri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Board Members for Consideration and Re-Election</w:t>
            </w:r>
          </w:p>
          <w:p w:rsidR="00000000" w:rsidDel="00000000" w:rsidP="00000000" w:rsidRDefault="00000000" w:rsidRPr="00000000" w14:paraId="00000008">
            <w:pPr>
              <w:shd w:fill="ffffff" w:val="clea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hd w:fill="ffffff" w:val="clea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For Consideration 2020 (for 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2-yr term)</w:t>
            </w:r>
          </w:p>
          <w:p w:rsidR="00000000" w:rsidDel="00000000" w:rsidP="00000000" w:rsidRDefault="00000000" w:rsidRPr="00000000" w14:paraId="0000000A">
            <w:pPr>
              <w:shd w:fill="ffffff" w:val="clea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Chika Chiekwe</w:t>
            </w:r>
          </w:p>
          <w:p w:rsidR="00000000" w:rsidDel="00000000" w:rsidP="00000000" w:rsidRDefault="00000000" w:rsidRPr="00000000" w14:paraId="0000000B">
            <w:pPr>
              <w:shd w:fill="ffffff" w:val="clea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Sascha Hamilton-Miller</w:t>
            </w:r>
          </w:p>
          <w:p w:rsidR="00000000" w:rsidDel="00000000" w:rsidP="00000000" w:rsidRDefault="00000000" w:rsidRPr="00000000" w14:paraId="0000000C">
            <w:pPr>
              <w:shd w:fill="ffffff" w:val="clea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Sharon Ishimwe</w:t>
            </w:r>
          </w:p>
          <w:p w:rsidR="00000000" w:rsidDel="00000000" w:rsidP="00000000" w:rsidRDefault="00000000" w:rsidRPr="00000000" w14:paraId="0000000D">
            <w:pPr>
              <w:shd w:fill="ffffff" w:val="clea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Sylvia Parris</w:t>
            </w:r>
          </w:p>
          <w:p w:rsidR="00000000" w:rsidDel="00000000" w:rsidP="00000000" w:rsidRDefault="00000000" w:rsidRPr="00000000" w14:paraId="0000000E">
            <w:pPr>
              <w:shd w:fill="ffffff" w:val="clea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00F">
            <w:pPr>
              <w:shd w:fill="ffffff" w:val="clea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First Elected 2018 (for 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2-yr term)</w:t>
              <w:tab/>
              <w:tab/>
              <w:tab/>
            </w:r>
          </w:p>
          <w:p w:rsidR="00000000" w:rsidDel="00000000" w:rsidP="00000000" w:rsidRDefault="00000000" w:rsidRPr="00000000" w14:paraId="00000010">
            <w:pPr>
              <w:shd w:fill="ffffff" w:val="clea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Nikki Mills</w:t>
            </w:r>
          </w:p>
          <w:p w:rsidR="00000000" w:rsidDel="00000000" w:rsidP="00000000" w:rsidRDefault="00000000" w:rsidRPr="00000000" w14:paraId="00000011">
            <w:pPr>
              <w:shd w:fill="ffffff" w:val="clea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 xml:space="preserve"> </w:t>
            </w:r>
          </w:p>
          <w:p w:rsidR="00000000" w:rsidDel="00000000" w:rsidP="00000000" w:rsidRDefault="00000000" w:rsidRPr="00000000" w14:paraId="00000012">
            <w:pPr>
              <w:shd w:fill="ffffff" w:val="clea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First Elected 2016 (for 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2-yr term)</w:t>
              <w:tab/>
              <w:tab/>
            </w:r>
          </w:p>
          <w:p w:rsidR="00000000" w:rsidDel="00000000" w:rsidP="00000000" w:rsidRDefault="00000000" w:rsidRPr="00000000" w14:paraId="00000013">
            <w:pPr>
              <w:shd w:fill="ffffff" w:val="clea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JoAnn Alberstat</w:t>
            </w:r>
          </w:p>
          <w:p w:rsidR="00000000" w:rsidDel="00000000" w:rsidP="00000000" w:rsidRDefault="00000000" w:rsidRPr="00000000" w14:paraId="00000014">
            <w:pPr>
              <w:shd w:fill="ffffff" w:val="clea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Jennifer Ashton</w:t>
            </w:r>
          </w:p>
          <w:p w:rsidR="00000000" w:rsidDel="00000000" w:rsidP="00000000" w:rsidRDefault="00000000" w:rsidRPr="00000000" w14:paraId="00000015">
            <w:pPr>
              <w:shd w:fill="ffffff" w:val="clea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Alana Patterson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hd w:fill="ffffff" w:val="clear"/>
              <w:rPr>
                <w:rFonts w:ascii="Calibri" w:cs="Calibri" w:eastAsia="Calibri" w:hAnsi="Calibri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Returning Board Members </w:t>
            </w:r>
          </w:p>
          <w:p w:rsidR="00000000" w:rsidDel="00000000" w:rsidP="00000000" w:rsidRDefault="00000000" w:rsidRPr="00000000" w14:paraId="00000019">
            <w:pPr>
              <w:shd w:fill="ffffff" w:val="clea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hd w:fill="ffffff" w:val="clea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Elected 2019</w:t>
            </w:r>
          </w:p>
          <w:p w:rsidR="00000000" w:rsidDel="00000000" w:rsidP="00000000" w:rsidRDefault="00000000" w:rsidRPr="00000000" w14:paraId="0000001B">
            <w:pPr>
              <w:shd w:fill="ffffff" w:val="clea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Leslie Bishop</w:t>
            </w:r>
          </w:p>
          <w:p w:rsidR="00000000" w:rsidDel="00000000" w:rsidP="00000000" w:rsidRDefault="00000000" w:rsidRPr="00000000" w14:paraId="0000001C">
            <w:pPr>
              <w:shd w:fill="ffffff" w:val="clea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Melanie Bremner</w:t>
              <w:tab/>
            </w:r>
          </w:p>
          <w:p w:rsidR="00000000" w:rsidDel="00000000" w:rsidP="00000000" w:rsidRDefault="00000000" w:rsidRPr="00000000" w14:paraId="0000001D">
            <w:pPr>
              <w:shd w:fill="ffffff" w:val="clea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Adena Cox </w:t>
            </w:r>
          </w:p>
          <w:p w:rsidR="00000000" w:rsidDel="00000000" w:rsidP="00000000" w:rsidRDefault="00000000" w:rsidRPr="00000000" w14:paraId="0000001E">
            <w:pPr>
              <w:shd w:fill="ffffff" w:val="clea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hd w:fill="ffffff" w:val="clea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Elected 2017</w:t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Alison Bird </w:t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Meghan Cadue</w:t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hd w:fill="ffffff" w:val="clea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Elected 2015</w:t>
            </w:r>
          </w:p>
          <w:p w:rsidR="00000000" w:rsidDel="00000000" w:rsidP="00000000" w:rsidRDefault="00000000" w:rsidRPr="00000000" w14:paraId="00000024">
            <w:pPr>
              <w:shd w:fill="ffffff" w:val="clea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Cyndy Allen</w:t>
            </w:r>
          </w:p>
          <w:p w:rsidR="00000000" w:rsidDel="00000000" w:rsidP="00000000" w:rsidRDefault="00000000" w:rsidRPr="00000000" w14:paraId="00000025">
            <w:pPr>
              <w:shd w:fill="ffffff" w:val="clea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Jennifer Forde</w:t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hd w:fill="ffffff" w:val="clear"/>
              <w:rPr>
                <w:rFonts w:ascii="Calibri" w:cs="Calibri" w:eastAsia="Calibri" w:hAnsi="Calibri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Executive for Consideration and Election</w:t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Meghan Cadue, President</w:t>
            </w:r>
          </w:p>
          <w:p w:rsidR="00000000" w:rsidDel="00000000" w:rsidP="00000000" w:rsidRDefault="00000000" w:rsidRPr="00000000" w14:paraId="00000029">
            <w:pPr>
              <w:shd w:fill="ffffff" w:val="clea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Jennifer Ashton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Vice-President</w:t>
            </w:r>
          </w:p>
          <w:p w:rsidR="00000000" w:rsidDel="00000000" w:rsidP="00000000" w:rsidRDefault="00000000" w:rsidRPr="00000000" w14:paraId="0000002A">
            <w:pPr>
              <w:shd w:fill="ffffff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hd w:fill="ffffff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Nominating Committee for Consideration and Election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hd w:fill="ffffff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Melanie Bremner, Chair</w:t>
            </w:r>
          </w:p>
          <w:p w:rsidR="00000000" w:rsidDel="00000000" w:rsidP="00000000" w:rsidRDefault="00000000" w:rsidRPr="00000000" w14:paraId="0000002D">
            <w:pPr>
              <w:shd w:fill="ffffff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Jennifer Ashton</w:t>
            </w:r>
          </w:p>
          <w:p w:rsidR="00000000" w:rsidDel="00000000" w:rsidP="00000000" w:rsidRDefault="00000000" w:rsidRPr="00000000" w14:paraId="0000002E">
            <w:pPr>
              <w:shd w:fill="ffffff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hd w:fill="ffffff" w:val="clear"/>
              <w:rPr>
                <w:rFonts w:ascii="Calibri" w:cs="Calibri" w:eastAsia="Calibri" w:hAnsi="Calibri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Returning Executive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Nikki Mills, Treasurer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JoAnn Alberstat, Secretary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Outgoing Board Members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Krystyn Casto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Diana Metlege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Sanela Moraca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Suying Wang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F213D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lj5Nt8uopdpiPPjuswBewdxomg==">AMUW2mXkSYFyxT74GECcGJhIEBMIjumvKX2Bi/xB4/EK9UPl0aLLZzOXomESb4Lh9cIAaaaaMvGQkqsW3UcfKFl15Ix6/CVKrsG89cX9yIkZGaNpnxnV527megn8cQkbePjyfQbb+jbE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2020-05-08T14:38:00Z</dcterms:created>
  <dc:creator>Miia</dc:creator>
</cp:coreProperties>
</file>